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0127A14" w:rsidR="003D6E7E" w:rsidRPr="00DA4B3D" w:rsidRDefault="00E63637">
      <w:pPr>
        <w:spacing w:before="240" w:after="240"/>
        <w:jc w:val="center"/>
        <w:rPr>
          <w:rFonts w:ascii="Calibri" w:eastAsia="Calibri" w:hAnsi="Calibri" w:cs="Calibri"/>
          <w:b/>
          <w:sz w:val="26"/>
          <w:szCs w:val="26"/>
          <w:lang w:val="en-US"/>
        </w:rPr>
      </w:pPr>
      <w:r w:rsidRPr="00DA4B3D">
        <w:rPr>
          <w:rFonts w:ascii="Calibri" w:eastAsia="Calibri" w:hAnsi="Calibri" w:cs="Calibri"/>
          <w:b/>
          <w:sz w:val="26"/>
          <w:szCs w:val="26"/>
          <w:lang w:val="en-US"/>
        </w:rPr>
        <w:t>Semafone Partners with DataDiv</w:t>
      </w:r>
      <w:r w:rsidR="00543B9B" w:rsidRPr="00DA4B3D">
        <w:rPr>
          <w:rFonts w:ascii="Calibri" w:eastAsia="Calibri" w:hAnsi="Calibri" w:cs="Calibri"/>
          <w:b/>
          <w:sz w:val="26"/>
          <w:szCs w:val="26"/>
          <w:lang w:val="en-US"/>
        </w:rPr>
        <w:t>id</w:t>
      </w:r>
      <w:r w:rsidRPr="00DA4B3D">
        <w:rPr>
          <w:rFonts w:ascii="Calibri" w:eastAsia="Calibri" w:hAnsi="Calibri" w:cs="Calibri"/>
          <w:b/>
          <w:sz w:val="26"/>
          <w:szCs w:val="26"/>
          <w:lang w:val="en-US"/>
        </w:rPr>
        <w:t xml:space="preserve">er to Enhance Customer Payment Processes for Outsourced </w:t>
      </w:r>
      <w:r w:rsidR="00F170C4">
        <w:rPr>
          <w:rFonts w:ascii="Calibri" w:eastAsia="Calibri" w:hAnsi="Calibri" w:cs="Calibri"/>
          <w:b/>
          <w:sz w:val="26"/>
          <w:szCs w:val="26"/>
          <w:lang w:val="en-US"/>
        </w:rPr>
        <w:t>Service</w:t>
      </w:r>
      <w:r w:rsidRPr="00DA4B3D">
        <w:rPr>
          <w:rFonts w:ascii="Calibri" w:eastAsia="Calibri" w:hAnsi="Calibri" w:cs="Calibri"/>
          <w:b/>
          <w:sz w:val="26"/>
          <w:szCs w:val="26"/>
          <w:lang w:val="en-US"/>
        </w:rPr>
        <w:t xml:space="preserve"> Providers</w:t>
      </w:r>
    </w:p>
    <w:p w14:paraId="00000002" w14:textId="131AB34D" w:rsidR="003D6E7E" w:rsidRPr="00DA4B3D" w:rsidRDefault="00E63637">
      <w:pPr>
        <w:spacing w:before="240" w:after="240"/>
        <w:jc w:val="center"/>
        <w:rPr>
          <w:rFonts w:ascii="Calibri" w:eastAsia="Calibri" w:hAnsi="Calibri" w:cs="Calibri"/>
          <w:i/>
          <w:lang w:val="en-US"/>
        </w:rPr>
      </w:pPr>
      <w:r w:rsidRPr="00DA4B3D">
        <w:rPr>
          <w:rFonts w:ascii="Calibri" w:eastAsia="Calibri" w:hAnsi="Calibri" w:cs="Calibri"/>
          <w:i/>
          <w:sz w:val="21"/>
          <w:szCs w:val="21"/>
          <w:highlight w:val="white"/>
          <w:lang w:val="en-US"/>
        </w:rPr>
        <w:t xml:space="preserve">New integration will </w:t>
      </w:r>
      <w:r w:rsidR="00DA4B3D" w:rsidRPr="00DA4B3D">
        <w:rPr>
          <w:rFonts w:ascii="Calibri" w:eastAsia="Calibri" w:hAnsi="Calibri" w:cs="Calibri"/>
          <w:i/>
          <w:sz w:val="21"/>
          <w:szCs w:val="21"/>
          <w:highlight w:val="white"/>
          <w:lang w:val="en-US"/>
        </w:rPr>
        <w:t xml:space="preserve">meet </w:t>
      </w:r>
      <w:r w:rsidRPr="00DA4B3D">
        <w:rPr>
          <w:rFonts w:ascii="Calibri" w:eastAsia="Calibri" w:hAnsi="Calibri" w:cs="Calibri"/>
          <w:i/>
          <w:sz w:val="21"/>
          <w:szCs w:val="21"/>
          <w:highlight w:val="white"/>
          <w:lang w:val="en-US"/>
        </w:rPr>
        <w:t>an increasing need for easy</w:t>
      </w:r>
      <w:r w:rsidR="00DA4B3D" w:rsidRPr="00DA4B3D">
        <w:rPr>
          <w:rFonts w:ascii="Calibri" w:eastAsia="Calibri" w:hAnsi="Calibri" w:cs="Calibri"/>
          <w:i/>
          <w:sz w:val="21"/>
          <w:szCs w:val="21"/>
          <w:highlight w:val="white"/>
          <w:lang w:val="en-US"/>
        </w:rPr>
        <w:t>-</w:t>
      </w:r>
      <w:r w:rsidRPr="00DA4B3D">
        <w:rPr>
          <w:rFonts w:ascii="Calibri" w:eastAsia="Calibri" w:hAnsi="Calibri" w:cs="Calibri"/>
          <w:i/>
          <w:sz w:val="21"/>
          <w:szCs w:val="21"/>
          <w:highlight w:val="white"/>
          <w:lang w:val="en-US"/>
        </w:rPr>
        <w:t>to</w:t>
      </w:r>
      <w:r w:rsidR="00DA4B3D" w:rsidRPr="00DA4B3D">
        <w:rPr>
          <w:rFonts w:ascii="Calibri" w:eastAsia="Calibri" w:hAnsi="Calibri" w:cs="Calibri"/>
          <w:i/>
          <w:sz w:val="21"/>
          <w:szCs w:val="21"/>
          <w:highlight w:val="white"/>
          <w:lang w:val="en-US"/>
        </w:rPr>
        <w:t>-</w:t>
      </w:r>
      <w:r w:rsidRPr="00DA4B3D">
        <w:rPr>
          <w:rFonts w:ascii="Calibri" w:eastAsia="Calibri" w:hAnsi="Calibri" w:cs="Calibri"/>
          <w:i/>
          <w:sz w:val="21"/>
          <w:szCs w:val="21"/>
          <w:highlight w:val="white"/>
          <w:lang w:val="en-US"/>
        </w:rPr>
        <w:t xml:space="preserve">use, PCI </w:t>
      </w:r>
      <w:r w:rsidR="00DA4B3D" w:rsidRPr="00DA4B3D">
        <w:rPr>
          <w:rFonts w:ascii="Calibri" w:eastAsia="Calibri" w:hAnsi="Calibri" w:cs="Calibri"/>
          <w:i/>
          <w:sz w:val="21"/>
          <w:szCs w:val="21"/>
          <w:highlight w:val="white"/>
          <w:lang w:val="en-US"/>
        </w:rPr>
        <w:t xml:space="preserve">DSS </w:t>
      </w:r>
      <w:r w:rsidRPr="00DA4B3D">
        <w:rPr>
          <w:rFonts w:ascii="Calibri" w:eastAsia="Calibri" w:hAnsi="Calibri" w:cs="Calibri"/>
          <w:i/>
          <w:sz w:val="21"/>
          <w:szCs w:val="21"/>
          <w:highlight w:val="white"/>
          <w:lang w:val="en-US"/>
        </w:rPr>
        <w:t xml:space="preserve">compliant payment solutions in the OSP </w:t>
      </w:r>
      <w:r w:rsidR="00852374">
        <w:rPr>
          <w:rFonts w:ascii="Calibri" w:eastAsia="Calibri" w:hAnsi="Calibri" w:cs="Calibri"/>
          <w:i/>
          <w:sz w:val="21"/>
          <w:szCs w:val="21"/>
          <w:highlight w:val="white"/>
          <w:lang w:val="en-US"/>
        </w:rPr>
        <w:t xml:space="preserve">and BPO </w:t>
      </w:r>
      <w:r w:rsidR="00EF2A77" w:rsidRPr="00DA4B3D">
        <w:rPr>
          <w:rFonts w:ascii="Calibri" w:eastAsia="Calibri" w:hAnsi="Calibri" w:cs="Calibri"/>
          <w:i/>
          <w:sz w:val="21"/>
          <w:szCs w:val="21"/>
          <w:highlight w:val="white"/>
          <w:lang w:val="en-US"/>
        </w:rPr>
        <w:t>industr</w:t>
      </w:r>
      <w:r w:rsidR="00EF2A77">
        <w:rPr>
          <w:rFonts w:ascii="Calibri" w:eastAsia="Calibri" w:hAnsi="Calibri" w:cs="Calibri"/>
          <w:i/>
          <w:sz w:val="21"/>
          <w:szCs w:val="21"/>
          <w:highlight w:val="white"/>
          <w:lang w:val="en-US"/>
        </w:rPr>
        <w:t>ies</w:t>
      </w:r>
    </w:p>
    <w:p w14:paraId="00000003" w14:textId="4D8BF48E" w:rsidR="003D6E7E" w:rsidRPr="00DA4B3D" w:rsidRDefault="00E63637">
      <w:pPr>
        <w:rPr>
          <w:rFonts w:ascii="Calibri" w:eastAsia="Calibri" w:hAnsi="Calibri" w:cs="Calibri"/>
          <w:lang w:val="en-US"/>
        </w:rPr>
      </w:pPr>
      <w:r w:rsidRPr="00DA4B3D">
        <w:rPr>
          <w:rFonts w:ascii="Calibri" w:eastAsia="Calibri" w:hAnsi="Calibri" w:cs="Calibri"/>
          <w:b/>
          <w:lang w:val="en-US"/>
        </w:rPr>
        <w:t xml:space="preserve">BOSTON, MA and GUILDFORD, UK – January 21, 2021 – </w:t>
      </w:r>
      <w:r w:rsidRPr="00DA4B3D">
        <w:rPr>
          <w:rFonts w:ascii="Calibri" w:eastAsia="Calibri" w:hAnsi="Calibri" w:cs="Calibri"/>
          <w:lang w:val="en-US"/>
        </w:rPr>
        <w:t xml:space="preserve"> </w:t>
      </w:r>
      <w:hyperlink r:id="rId7" w:history="1">
        <w:r w:rsidRPr="00DA4B3D">
          <w:rPr>
            <w:rStyle w:val="Hyperlink"/>
            <w:rFonts w:ascii="Calibri" w:eastAsia="Calibri" w:hAnsi="Calibri" w:cs="Calibri"/>
            <w:lang w:val="en-US"/>
          </w:rPr>
          <w:t>Semafone®</w:t>
        </w:r>
      </w:hyperlink>
      <w:r w:rsidRPr="00DA4B3D">
        <w:rPr>
          <w:rFonts w:ascii="Calibri" w:eastAsia="Calibri" w:hAnsi="Calibri" w:cs="Calibri"/>
          <w:lang w:val="en-US"/>
        </w:rPr>
        <w:t xml:space="preserve"> the leading provider of data security and compliance solutions for call and contact centers, today announced a new partnership with </w:t>
      </w:r>
      <w:hyperlink r:id="rId8" w:history="1">
        <w:r w:rsidRPr="00DA4B3D">
          <w:rPr>
            <w:rStyle w:val="Hyperlink"/>
            <w:rFonts w:ascii="Calibri" w:eastAsia="Calibri" w:hAnsi="Calibri" w:cs="Calibri"/>
            <w:lang w:val="en-US"/>
          </w:rPr>
          <w:t>DataDivider</w:t>
        </w:r>
      </w:hyperlink>
      <w:r w:rsidRPr="00DA4B3D">
        <w:rPr>
          <w:rFonts w:ascii="Calibri" w:eastAsia="Calibri" w:hAnsi="Calibri" w:cs="Calibri"/>
          <w:lang w:val="en-US"/>
        </w:rPr>
        <w:t xml:space="preserve">, a PCI DSS Level 1 Service Provider of SaaS solutions. The integration of DataDivider’s PCI DSS compliant integration </w:t>
      </w:r>
      <w:r w:rsidR="00E36FE5">
        <w:rPr>
          <w:rFonts w:ascii="Calibri" w:eastAsia="Calibri" w:hAnsi="Calibri" w:cs="Calibri"/>
          <w:lang w:val="en-US"/>
        </w:rPr>
        <w:t>capabilities</w:t>
      </w:r>
      <w:r w:rsidRPr="00DA4B3D">
        <w:rPr>
          <w:rFonts w:ascii="Calibri" w:eastAsia="Calibri" w:hAnsi="Calibri" w:cs="Calibri"/>
          <w:lang w:val="en-US"/>
        </w:rPr>
        <w:t xml:space="preserve"> into Semafone’s</w:t>
      </w:r>
      <w:r w:rsidR="004D0222">
        <w:rPr>
          <w:rFonts w:ascii="Calibri" w:eastAsia="Calibri" w:hAnsi="Calibri" w:cs="Calibri"/>
          <w:lang w:val="en-US"/>
        </w:rPr>
        <w:t xml:space="preserve"> </w:t>
      </w:r>
      <w:r w:rsidR="007C1678">
        <w:rPr>
          <w:rFonts w:ascii="Calibri" w:eastAsia="Calibri" w:hAnsi="Calibri" w:cs="Calibri"/>
          <w:lang w:val="en-US"/>
        </w:rPr>
        <w:t xml:space="preserve">signature </w:t>
      </w:r>
      <w:r w:rsidR="00EF2A77">
        <w:rPr>
          <w:rFonts w:ascii="Calibri" w:eastAsia="Calibri" w:hAnsi="Calibri" w:cs="Calibri"/>
          <w:lang w:val="en-US"/>
        </w:rPr>
        <w:t xml:space="preserve">telephone </w:t>
      </w:r>
      <w:r w:rsidRPr="00DA4B3D">
        <w:rPr>
          <w:rFonts w:ascii="Calibri" w:eastAsia="Calibri" w:hAnsi="Calibri" w:cs="Calibri"/>
          <w:lang w:val="en-US"/>
        </w:rPr>
        <w:t xml:space="preserve">payment </w:t>
      </w:r>
      <w:r w:rsidR="004D0222">
        <w:rPr>
          <w:rFonts w:ascii="Calibri" w:eastAsia="Calibri" w:hAnsi="Calibri" w:cs="Calibri"/>
          <w:lang w:val="en-US"/>
        </w:rPr>
        <w:t xml:space="preserve">security </w:t>
      </w:r>
      <w:r w:rsidR="007C1678">
        <w:rPr>
          <w:rFonts w:ascii="Calibri" w:eastAsia="Calibri" w:hAnsi="Calibri" w:cs="Calibri"/>
          <w:lang w:val="en-US"/>
        </w:rPr>
        <w:t xml:space="preserve">solution, </w:t>
      </w:r>
      <w:proofErr w:type="spellStart"/>
      <w:r w:rsidR="007C1678">
        <w:rPr>
          <w:rFonts w:ascii="Calibri" w:eastAsia="Calibri" w:hAnsi="Calibri" w:cs="Calibri"/>
          <w:lang w:val="en-US"/>
        </w:rPr>
        <w:t>Cardprotect</w:t>
      </w:r>
      <w:proofErr w:type="spellEnd"/>
      <w:r w:rsidR="007C1678">
        <w:rPr>
          <w:rFonts w:ascii="Calibri" w:eastAsia="Calibri" w:hAnsi="Calibri" w:cs="Calibri"/>
          <w:lang w:val="en-US"/>
        </w:rPr>
        <w:t xml:space="preserve"> Voice+,</w:t>
      </w:r>
      <w:r w:rsidR="007C1678" w:rsidRPr="00DA4B3D">
        <w:rPr>
          <w:rFonts w:ascii="Calibri" w:eastAsia="Calibri" w:hAnsi="Calibri" w:cs="Calibri"/>
          <w:lang w:val="en-US"/>
        </w:rPr>
        <w:t xml:space="preserve"> </w:t>
      </w:r>
      <w:r w:rsidRPr="00DA4B3D">
        <w:rPr>
          <w:rFonts w:ascii="Calibri" w:eastAsia="Calibri" w:hAnsi="Calibri" w:cs="Calibri"/>
          <w:lang w:val="en-US"/>
        </w:rPr>
        <w:t xml:space="preserve">will enable outsourced service providers (OSPs) and business process outsourcers (BPOs) to initiate PCI DSS compliant payment interactions seamlessly and securely across different </w:t>
      </w:r>
      <w:r w:rsidR="00EF2A77">
        <w:rPr>
          <w:rFonts w:ascii="Calibri" w:eastAsia="Calibri" w:hAnsi="Calibri" w:cs="Calibri"/>
          <w:lang w:val="en-US"/>
        </w:rPr>
        <w:t xml:space="preserve">web </w:t>
      </w:r>
      <w:r w:rsidRPr="00DA4B3D">
        <w:rPr>
          <w:rFonts w:ascii="Calibri" w:eastAsia="Calibri" w:hAnsi="Calibri" w:cs="Calibri"/>
          <w:lang w:val="en-US"/>
        </w:rPr>
        <w:t xml:space="preserve">applications. </w:t>
      </w:r>
    </w:p>
    <w:p w14:paraId="00000004" w14:textId="483E2245" w:rsidR="003D6E7E" w:rsidRPr="00DA4B3D" w:rsidRDefault="00E63637">
      <w:pPr>
        <w:spacing w:before="240" w:after="240"/>
        <w:rPr>
          <w:rFonts w:ascii="Calibri" w:eastAsia="Calibri" w:hAnsi="Calibri" w:cs="Calibri"/>
          <w:lang w:val="en-US"/>
        </w:rPr>
      </w:pPr>
      <w:r w:rsidRPr="00DA4B3D">
        <w:rPr>
          <w:rFonts w:ascii="Calibri" w:eastAsia="Calibri" w:hAnsi="Calibri" w:cs="Calibri"/>
          <w:lang w:val="en-US"/>
        </w:rPr>
        <w:t xml:space="preserve">As </w:t>
      </w:r>
      <w:r w:rsidR="007C1678">
        <w:rPr>
          <w:rFonts w:ascii="Calibri" w:eastAsia="Calibri" w:hAnsi="Calibri" w:cs="Calibri"/>
          <w:lang w:val="en-US"/>
        </w:rPr>
        <w:t>organizations continue to accelerate their</w:t>
      </w:r>
      <w:r w:rsidR="004D0222">
        <w:rPr>
          <w:rFonts w:ascii="Calibri" w:eastAsia="Calibri" w:hAnsi="Calibri" w:cs="Calibri"/>
          <w:lang w:val="en-US"/>
        </w:rPr>
        <w:t xml:space="preserve"> shift to </w:t>
      </w:r>
      <w:r w:rsidR="006C7F09">
        <w:rPr>
          <w:rFonts w:ascii="Calibri" w:eastAsia="Calibri" w:hAnsi="Calibri" w:cs="Calibri"/>
          <w:lang w:val="en-US"/>
        </w:rPr>
        <w:t>deliver</w:t>
      </w:r>
      <w:r w:rsidR="007760FF">
        <w:rPr>
          <w:rFonts w:ascii="Calibri" w:eastAsia="Calibri" w:hAnsi="Calibri" w:cs="Calibri"/>
          <w:lang w:val="en-US"/>
        </w:rPr>
        <w:t xml:space="preserve"> a true</w:t>
      </w:r>
      <w:r w:rsidR="006C7F09">
        <w:rPr>
          <w:rFonts w:ascii="Calibri" w:eastAsia="Calibri" w:hAnsi="Calibri" w:cs="Calibri"/>
          <w:lang w:val="en-US"/>
        </w:rPr>
        <w:t xml:space="preserve"> </w:t>
      </w:r>
      <w:r w:rsidRPr="00DA4B3D">
        <w:rPr>
          <w:rFonts w:ascii="Calibri" w:eastAsia="Calibri" w:hAnsi="Calibri" w:cs="Calibri"/>
          <w:lang w:val="en-US"/>
        </w:rPr>
        <w:t xml:space="preserve">omnichannel </w:t>
      </w:r>
      <w:r w:rsidR="004D0222">
        <w:rPr>
          <w:rFonts w:ascii="Calibri" w:eastAsia="Calibri" w:hAnsi="Calibri" w:cs="Calibri"/>
          <w:lang w:val="en-US"/>
        </w:rPr>
        <w:t xml:space="preserve">customer </w:t>
      </w:r>
      <w:r w:rsidR="00271968">
        <w:rPr>
          <w:rFonts w:ascii="Calibri" w:eastAsia="Calibri" w:hAnsi="Calibri" w:cs="Calibri"/>
          <w:lang w:val="en-US"/>
        </w:rPr>
        <w:t>experience,</w:t>
      </w:r>
      <w:r w:rsidRPr="00DA4B3D">
        <w:rPr>
          <w:rFonts w:ascii="Calibri" w:eastAsia="Calibri" w:hAnsi="Calibri" w:cs="Calibri"/>
          <w:lang w:val="en-US"/>
        </w:rPr>
        <w:t xml:space="preserve"> OSP</w:t>
      </w:r>
      <w:r w:rsidR="007C1678">
        <w:rPr>
          <w:rFonts w:ascii="Calibri" w:eastAsia="Calibri" w:hAnsi="Calibri" w:cs="Calibri"/>
          <w:lang w:val="en-US"/>
        </w:rPr>
        <w:t>s</w:t>
      </w:r>
      <w:r w:rsidRPr="00DA4B3D">
        <w:rPr>
          <w:rFonts w:ascii="Calibri" w:eastAsia="Calibri" w:hAnsi="Calibri" w:cs="Calibri"/>
          <w:lang w:val="en-US"/>
        </w:rPr>
        <w:t xml:space="preserve"> and BPO</w:t>
      </w:r>
      <w:r w:rsidR="007C1678">
        <w:rPr>
          <w:rFonts w:ascii="Calibri" w:eastAsia="Calibri" w:hAnsi="Calibri" w:cs="Calibri"/>
          <w:lang w:val="en-US"/>
        </w:rPr>
        <w:t>s</w:t>
      </w:r>
      <w:r w:rsidRPr="00DA4B3D">
        <w:rPr>
          <w:rFonts w:ascii="Calibri" w:eastAsia="Calibri" w:hAnsi="Calibri" w:cs="Calibri"/>
          <w:lang w:val="en-US"/>
        </w:rPr>
        <w:t xml:space="preserve"> </w:t>
      </w:r>
      <w:r w:rsidR="007C1678">
        <w:rPr>
          <w:rFonts w:ascii="Calibri" w:eastAsia="Calibri" w:hAnsi="Calibri" w:cs="Calibri"/>
          <w:lang w:val="en-US"/>
        </w:rPr>
        <w:t>find themselves in need of</w:t>
      </w:r>
      <w:r w:rsidRPr="00DA4B3D">
        <w:rPr>
          <w:rFonts w:ascii="Calibri" w:eastAsia="Calibri" w:hAnsi="Calibri" w:cs="Calibri"/>
          <w:lang w:val="en-US"/>
        </w:rPr>
        <w:t xml:space="preserve"> a solution that can be easily integrated and scaled across different channels. Through this integration</w:t>
      </w:r>
      <w:r w:rsidR="007C1678">
        <w:rPr>
          <w:rFonts w:ascii="Calibri" w:eastAsia="Calibri" w:hAnsi="Calibri" w:cs="Calibri"/>
          <w:lang w:val="en-US"/>
        </w:rPr>
        <w:t>,</w:t>
      </w:r>
      <w:r w:rsidRPr="00DA4B3D">
        <w:rPr>
          <w:rFonts w:ascii="Calibri" w:eastAsia="Calibri" w:hAnsi="Calibri" w:cs="Calibri"/>
          <w:lang w:val="en-US"/>
        </w:rPr>
        <w:t xml:space="preserve"> </w:t>
      </w:r>
      <w:r w:rsidR="004D0222">
        <w:rPr>
          <w:rFonts w:ascii="Calibri" w:eastAsia="Calibri" w:hAnsi="Calibri" w:cs="Calibri"/>
          <w:lang w:val="en-US"/>
        </w:rPr>
        <w:t xml:space="preserve">outsourced </w:t>
      </w:r>
      <w:r w:rsidRPr="00DA4B3D">
        <w:rPr>
          <w:rFonts w:ascii="Calibri" w:eastAsia="Calibri" w:hAnsi="Calibri" w:cs="Calibri"/>
          <w:lang w:val="en-US"/>
        </w:rPr>
        <w:t xml:space="preserve">contact center agents can truly operate as an extension of their clients with a single, secure step </w:t>
      </w:r>
      <w:r w:rsidR="004D08AF">
        <w:rPr>
          <w:rFonts w:ascii="Calibri" w:eastAsia="Calibri" w:hAnsi="Calibri" w:cs="Calibri"/>
          <w:lang w:val="en-US"/>
        </w:rPr>
        <w:t xml:space="preserve">- </w:t>
      </w:r>
      <w:r w:rsidRPr="00DA4B3D">
        <w:rPr>
          <w:rFonts w:ascii="Calibri" w:eastAsia="Calibri" w:hAnsi="Calibri" w:cs="Calibri"/>
          <w:lang w:val="en-US"/>
        </w:rPr>
        <w:t>mak</w:t>
      </w:r>
      <w:r w:rsidR="004D08AF">
        <w:rPr>
          <w:rFonts w:ascii="Calibri" w:eastAsia="Calibri" w:hAnsi="Calibri" w:cs="Calibri"/>
          <w:lang w:val="en-US"/>
        </w:rPr>
        <w:t>ing</w:t>
      </w:r>
      <w:r w:rsidRPr="00DA4B3D">
        <w:rPr>
          <w:rFonts w:ascii="Calibri" w:eastAsia="Calibri" w:hAnsi="Calibri" w:cs="Calibri"/>
          <w:lang w:val="en-US"/>
        </w:rPr>
        <w:t xml:space="preserve"> </w:t>
      </w:r>
      <w:r w:rsidR="000A19AD">
        <w:rPr>
          <w:rFonts w:ascii="Calibri" w:eastAsia="Calibri" w:hAnsi="Calibri" w:cs="Calibri"/>
          <w:lang w:val="en-US"/>
        </w:rPr>
        <w:t xml:space="preserve">PCI DSS compliant </w:t>
      </w:r>
      <w:r w:rsidRPr="00DA4B3D">
        <w:rPr>
          <w:rFonts w:ascii="Calibri" w:eastAsia="Calibri" w:hAnsi="Calibri" w:cs="Calibri"/>
          <w:lang w:val="en-US"/>
        </w:rPr>
        <w:t>payments on behalf of their customers via third party web applications</w:t>
      </w:r>
      <w:r w:rsidR="000A19AD">
        <w:rPr>
          <w:rFonts w:ascii="Calibri" w:eastAsia="Calibri" w:hAnsi="Calibri" w:cs="Calibri"/>
          <w:lang w:val="en-US"/>
        </w:rPr>
        <w:t>.</w:t>
      </w:r>
    </w:p>
    <w:p w14:paraId="00000005" w14:textId="16368228" w:rsidR="003D6E7E" w:rsidRPr="00DA4B3D" w:rsidRDefault="007C1678">
      <w:pPr>
        <w:spacing w:before="240" w:after="240"/>
        <w:rPr>
          <w:rFonts w:ascii="Calibri" w:eastAsia="Calibri" w:hAnsi="Calibri" w:cs="Calibri"/>
          <w:lang w:val="en-US"/>
        </w:rPr>
      </w:pPr>
      <w:proofErr w:type="spellStart"/>
      <w:r>
        <w:rPr>
          <w:rFonts w:ascii="Calibri" w:eastAsia="Calibri" w:hAnsi="Calibri" w:cs="Calibri"/>
          <w:lang w:val="en-US"/>
        </w:rPr>
        <w:t>Cardprotect</w:t>
      </w:r>
      <w:proofErr w:type="spellEnd"/>
      <w:r>
        <w:rPr>
          <w:rFonts w:ascii="Calibri" w:eastAsia="Calibri" w:hAnsi="Calibri" w:cs="Calibri"/>
          <w:lang w:val="en-US"/>
        </w:rPr>
        <w:t xml:space="preserve"> Voice+</w:t>
      </w:r>
      <w:r w:rsidR="00E63637" w:rsidRPr="00DA4B3D">
        <w:rPr>
          <w:rFonts w:ascii="Calibri" w:eastAsia="Calibri" w:hAnsi="Calibri" w:cs="Calibri"/>
          <w:lang w:val="en-US"/>
        </w:rPr>
        <w:t xml:space="preserve"> </w:t>
      </w:r>
      <w:r w:rsidR="001B2911">
        <w:rPr>
          <w:rFonts w:ascii="Calibri" w:eastAsia="Calibri" w:hAnsi="Calibri" w:cs="Calibri"/>
          <w:lang w:val="en-US"/>
        </w:rPr>
        <w:t>leverages</w:t>
      </w:r>
      <w:r w:rsidR="00E63637" w:rsidRPr="00DA4B3D">
        <w:rPr>
          <w:rFonts w:ascii="Calibri" w:eastAsia="Calibri" w:hAnsi="Calibri" w:cs="Calibri"/>
          <w:lang w:val="en-US"/>
        </w:rPr>
        <w:t xml:space="preserve"> DataDivider’s integration tool </w:t>
      </w:r>
      <w:r w:rsidR="00B63FAF">
        <w:rPr>
          <w:rFonts w:ascii="Calibri" w:eastAsia="Calibri" w:hAnsi="Calibri" w:cs="Calibri"/>
          <w:lang w:val="en-US"/>
        </w:rPr>
        <w:t xml:space="preserve">and </w:t>
      </w:r>
      <w:r w:rsidR="00193C75" w:rsidRPr="00DA4B3D">
        <w:rPr>
          <w:rFonts w:ascii="Calibri" w:eastAsia="Calibri" w:hAnsi="Calibri" w:cs="Calibri"/>
          <w:lang w:val="en-US"/>
        </w:rPr>
        <w:t>simplifie</w:t>
      </w:r>
      <w:r w:rsidR="00193C75">
        <w:rPr>
          <w:rFonts w:ascii="Calibri" w:eastAsia="Calibri" w:hAnsi="Calibri" w:cs="Calibri"/>
          <w:lang w:val="en-US"/>
        </w:rPr>
        <w:t>s</w:t>
      </w:r>
      <w:r w:rsidR="00193C75" w:rsidRPr="00DA4B3D">
        <w:rPr>
          <w:rFonts w:ascii="Calibri" w:eastAsia="Calibri" w:hAnsi="Calibri" w:cs="Calibri"/>
          <w:lang w:val="en-US"/>
        </w:rPr>
        <w:t xml:space="preserve"> </w:t>
      </w:r>
      <w:r w:rsidR="00193C75">
        <w:rPr>
          <w:rFonts w:ascii="Calibri" w:eastAsia="Calibri" w:hAnsi="Calibri" w:cs="Calibri"/>
          <w:lang w:val="en-US"/>
        </w:rPr>
        <w:t>PCI</w:t>
      </w:r>
      <w:r w:rsidR="00056D9D">
        <w:rPr>
          <w:rFonts w:ascii="Calibri" w:eastAsia="Calibri" w:hAnsi="Calibri" w:cs="Calibri"/>
          <w:lang w:val="en-US"/>
        </w:rPr>
        <w:t xml:space="preserve"> DSS </w:t>
      </w:r>
      <w:r w:rsidR="004D0222">
        <w:rPr>
          <w:rFonts w:ascii="Calibri" w:eastAsia="Calibri" w:hAnsi="Calibri" w:cs="Calibri"/>
          <w:lang w:val="en-US"/>
        </w:rPr>
        <w:t>compliance</w:t>
      </w:r>
      <w:r w:rsidR="00E63637" w:rsidRPr="00DA4B3D">
        <w:rPr>
          <w:rFonts w:ascii="Calibri" w:eastAsia="Calibri" w:hAnsi="Calibri" w:cs="Calibri"/>
          <w:lang w:val="en-US"/>
        </w:rPr>
        <w:t xml:space="preserve"> for complex card-not-present environments. By shielding sensitive card information during telephone payment transactions, </w:t>
      </w:r>
      <w:r w:rsidR="004D0222">
        <w:rPr>
          <w:rFonts w:ascii="Calibri" w:eastAsia="Calibri" w:hAnsi="Calibri" w:cs="Calibri"/>
          <w:lang w:val="en-US"/>
        </w:rPr>
        <w:t>this secure browser functionality</w:t>
      </w:r>
      <w:r w:rsidR="00E63637" w:rsidRPr="00DA4B3D">
        <w:rPr>
          <w:rFonts w:ascii="Calibri" w:eastAsia="Calibri" w:hAnsi="Calibri" w:cs="Calibri"/>
          <w:lang w:val="en-US"/>
        </w:rPr>
        <w:t xml:space="preserve"> prevents card data from being logged in call and screen recordings, so customers’ sensitive card information </w:t>
      </w:r>
      <w:r w:rsidR="004D0222">
        <w:rPr>
          <w:rFonts w:ascii="Calibri" w:eastAsia="Calibri" w:hAnsi="Calibri" w:cs="Calibri"/>
          <w:lang w:val="en-US"/>
        </w:rPr>
        <w:t>is</w:t>
      </w:r>
      <w:r w:rsidR="00E63637" w:rsidRPr="00DA4B3D">
        <w:rPr>
          <w:rFonts w:ascii="Calibri" w:eastAsia="Calibri" w:hAnsi="Calibri" w:cs="Calibri"/>
          <w:lang w:val="en-US"/>
        </w:rPr>
        <w:t xml:space="preserve"> protected. </w:t>
      </w:r>
    </w:p>
    <w:p w14:paraId="00000006" w14:textId="39A2C8E5" w:rsidR="003D6E7E" w:rsidRPr="00DA4B3D" w:rsidRDefault="00E63637">
      <w:pPr>
        <w:rPr>
          <w:rFonts w:ascii="Calibri" w:eastAsia="Calibri" w:hAnsi="Calibri" w:cs="Calibri"/>
          <w:lang w:val="en-US"/>
        </w:rPr>
      </w:pPr>
      <w:r w:rsidRPr="00DA4B3D">
        <w:rPr>
          <w:rFonts w:ascii="Calibri" w:eastAsia="Calibri" w:hAnsi="Calibri" w:cs="Calibri"/>
          <w:lang w:val="en-US"/>
        </w:rPr>
        <w:t xml:space="preserve">“We are delighted to be working with the industry leader in secure </w:t>
      </w:r>
      <w:r w:rsidR="004D0222">
        <w:rPr>
          <w:rFonts w:ascii="Calibri" w:eastAsia="Calibri" w:hAnsi="Calibri" w:cs="Calibri"/>
          <w:lang w:val="en-US"/>
        </w:rPr>
        <w:t>omnichannel</w:t>
      </w:r>
      <w:r w:rsidR="004D0222" w:rsidRPr="00DA4B3D">
        <w:rPr>
          <w:rFonts w:ascii="Calibri" w:eastAsia="Calibri" w:hAnsi="Calibri" w:cs="Calibri"/>
          <w:lang w:val="en-US"/>
        </w:rPr>
        <w:t xml:space="preserve"> </w:t>
      </w:r>
      <w:r w:rsidRPr="00DA4B3D">
        <w:rPr>
          <w:rFonts w:ascii="Calibri" w:eastAsia="Calibri" w:hAnsi="Calibri" w:cs="Calibri"/>
          <w:lang w:val="en-US"/>
        </w:rPr>
        <w:t>transactions and data masking solutions,” said Graham Thompson, Vice President of Sales and Marketing</w:t>
      </w:r>
      <w:r w:rsidR="004D0222">
        <w:rPr>
          <w:rFonts w:ascii="Calibri" w:eastAsia="Calibri" w:hAnsi="Calibri" w:cs="Calibri"/>
          <w:lang w:val="en-US"/>
        </w:rPr>
        <w:t xml:space="preserve"> at</w:t>
      </w:r>
      <w:r w:rsidRPr="00DA4B3D">
        <w:rPr>
          <w:rFonts w:ascii="Calibri" w:eastAsia="Calibri" w:hAnsi="Calibri" w:cs="Calibri"/>
          <w:lang w:val="en-US"/>
        </w:rPr>
        <w:t xml:space="preserve"> DataDivider. “Very often OSPs and BPOs have little control over the payment application </w:t>
      </w:r>
      <w:r w:rsidR="008D46C3">
        <w:rPr>
          <w:rFonts w:ascii="Calibri" w:eastAsia="Calibri" w:hAnsi="Calibri" w:cs="Calibri"/>
          <w:lang w:val="en-US"/>
        </w:rPr>
        <w:t>with</w:t>
      </w:r>
      <w:r w:rsidRPr="00DA4B3D">
        <w:rPr>
          <w:rFonts w:ascii="Calibri" w:eastAsia="Calibri" w:hAnsi="Calibri" w:cs="Calibri"/>
          <w:lang w:val="en-US"/>
        </w:rPr>
        <w:t xml:space="preserve"> which agents must operate, forcing them to toggle between tools and </w:t>
      </w:r>
      <w:r w:rsidR="003E7350">
        <w:rPr>
          <w:rFonts w:ascii="Calibri" w:eastAsia="Calibri" w:hAnsi="Calibri" w:cs="Calibri"/>
          <w:lang w:val="en-US"/>
        </w:rPr>
        <w:t xml:space="preserve">having to </w:t>
      </w:r>
      <w:r w:rsidRPr="00DA4B3D">
        <w:rPr>
          <w:rFonts w:ascii="Calibri" w:eastAsia="Calibri" w:hAnsi="Calibri" w:cs="Calibri"/>
          <w:lang w:val="en-US"/>
        </w:rPr>
        <w:t xml:space="preserve">re-route calls. With Semafone’s data masking, nothing changes </w:t>
      </w:r>
      <w:r w:rsidR="004D0222">
        <w:rPr>
          <w:rFonts w:ascii="Calibri" w:eastAsia="Calibri" w:hAnsi="Calibri" w:cs="Calibri"/>
          <w:lang w:val="en-US"/>
        </w:rPr>
        <w:t xml:space="preserve">in </w:t>
      </w:r>
      <w:r w:rsidRPr="00DA4B3D">
        <w:rPr>
          <w:rFonts w:ascii="Calibri" w:eastAsia="Calibri" w:hAnsi="Calibri" w:cs="Calibri"/>
          <w:lang w:val="en-US"/>
        </w:rPr>
        <w:t>the systems of the end application, providing an effortless way for agents to enter information securely and with greater efficiency.”</w:t>
      </w:r>
    </w:p>
    <w:p w14:paraId="6C912763" w14:textId="77777777" w:rsidR="003677CE" w:rsidRDefault="003677CE">
      <w:pPr>
        <w:rPr>
          <w:rFonts w:ascii="Calibri" w:eastAsia="Calibri" w:hAnsi="Calibri" w:cs="Calibri"/>
          <w:lang w:val="en-US"/>
        </w:rPr>
      </w:pPr>
    </w:p>
    <w:p w14:paraId="00000008" w14:textId="474F7E29" w:rsidR="003D6E7E" w:rsidRPr="00DA4B3D" w:rsidRDefault="00555AAC">
      <w:pPr>
        <w:rPr>
          <w:rFonts w:ascii="Calibri" w:eastAsia="Calibri" w:hAnsi="Calibri" w:cs="Calibri"/>
          <w:lang w:val="en-US"/>
        </w:rPr>
      </w:pPr>
      <w:r>
        <w:t>“</w:t>
      </w:r>
      <w:r w:rsidRPr="00E7012D">
        <w:rPr>
          <w:rFonts w:asciiTheme="majorHAnsi" w:hAnsiTheme="majorHAnsi" w:cstheme="majorHAnsi"/>
        </w:rPr>
        <w:t xml:space="preserve">We’re delighted to partner with DataDivider to help OSPs </w:t>
      </w:r>
      <w:r w:rsidR="00E7012D">
        <w:rPr>
          <w:rFonts w:asciiTheme="majorHAnsi" w:hAnsiTheme="majorHAnsi" w:cstheme="majorHAnsi"/>
        </w:rPr>
        <w:t xml:space="preserve">and BPOs </w:t>
      </w:r>
      <w:r w:rsidRPr="00E7012D">
        <w:rPr>
          <w:rFonts w:asciiTheme="majorHAnsi" w:hAnsiTheme="majorHAnsi" w:cstheme="majorHAnsi"/>
        </w:rPr>
        <w:t xml:space="preserve">overcome the numerous challenges that come with securing pre-existing platforms and processes and to </w:t>
      </w:r>
      <w:r w:rsidR="003677CE">
        <w:rPr>
          <w:rFonts w:asciiTheme="majorHAnsi" w:hAnsiTheme="majorHAnsi" w:cstheme="majorHAnsi"/>
        </w:rPr>
        <w:t xml:space="preserve">help </w:t>
      </w:r>
      <w:r w:rsidRPr="00E7012D">
        <w:rPr>
          <w:rFonts w:asciiTheme="majorHAnsi" w:hAnsiTheme="majorHAnsi" w:cstheme="majorHAnsi"/>
        </w:rPr>
        <w:t>eliminate the friction that comes with achieving</w:t>
      </w:r>
      <w:r w:rsidR="00DB049B" w:rsidRPr="00E7012D">
        <w:rPr>
          <w:rFonts w:asciiTheme="majorHAnsi" w:hAnsiTheme="majorHAnsi" w:cstheme="majorHAnsi"/>
        </w:rPr>
        <w:t xml:space="preserve"> and maintaining</w:t>
      </w:r>
      <w:r w:rsidRPr="00E7012D">
        <w:rPr>
          <w:rFonts w:asciiTheme="majorHAnsi" w:hAnsiTheme="majorHAnsi" w:cstheme="majorHAnsi"/>
        </w:rPr>
        <w:t xml:space="preserve"> PCI DSS compliance</w:t>
      </w:r>
      <w:r>
        <w:t>.”</w:t>
      </w:r>
      <w:r w:rsidR="00785904">
        <w:t xml:space="preserve"> </w:t>
      </w:r>
      <w:r w:rsidR="00E63637" w:rsidRPr="00DA4B3D">
        <w:rPr>
          <w:rFonts w:ascii="Calibri" w:eastAsia="Calibri" w:hAnsi="Calibri" w:cs="Calibri"/>
          <w:lang w:val="en-US"/>
        </w:rPr>
        <w:t>said Gary</w:t>
      </w:r>
      <w:r w:rsidR="00785904">
        <w:rPr>
          <w:rFonts w:ascii="Calibri" w:eastAsia="Calibri" w:hAnsi="Calibri" w:cs="Calibri"/>
          <w:lang w:val="en-US"/>
        </w:rPr>
        <w:t xml:space="preserve"> E. </w:t>
      </w:r>
      <w:r w:rsidR="00E63637" w:rsidRPr="00DA4B3D">
        <w:rPr>
          <w:rFonts w:ascii="Calibri" w:eastAsia="Calibri" w:hAnsi="Calibri" w:cs="Calibri"/>
          <w:lang w:val="en-US"/>
        </w:rPr>
        <w:t xml:space="preserve">Barnett, Chief Executive Officer, Semafone. This joint technology integration provides a compelling offering for call centers to deploy our technology seamlessly across multiple clients and in turn providing the end customer with a secure </w:t>
      </w:r>
      <w:r w:rsidR="003677CE">
        <w:rPr>
          <w:rFonts w:ascii="Calibri" w:eastAsia="Calibri" w:hAnsi="Calibri" w:cs="Calibri"/>
          <w:lang w:val="en-US"/>
        </w:rPr>
        <w:t xml:space="preserve">frictionless </w:t>
      </w:r>
      <w:r w:rsidR="00E63637" w:rsidRPr="00DA4B3D">
        <w:rPr>
          <w:rFonts w:ascii="Calibri" w:eastAsia="Calibri" w:hAnsi="Calibri" w:cs="Calibri"/>
          <w:lang w:val="en-US"/>
        </w:rPr>
        <w:t>payment experience.”</w:t>
      </w:r>
    </w:p>
    <w:p w14:paraId="00000009" w14:textId="77777777" w:rsidR="003D6E7E" w:rsidRPr="00DA4B3D" w:rsidRDefault="003D6E7E">
      <w:pPr>
        <w:rPr>
          <w:rFonts w:ascii="Calibri" w:eastAsia="Calibri" w:hAnsi="Calibri" w:cs="Calibri"/>
          <w:lang w:val="en-US"/>
        </w:rPr>
      </w:pPr>
    </w:p>
    <w:p w14:paraId="0000000A" w14:textId="77777777" w:rsidR="003D6E7E" w:rsidRPr="00DA4B3D" w:rsidRDefault="00E63637">
      <w:pPr>
        <w:spacing w:before="240" w:after="240"/>
        <w:rPr>
          <w:rFonts w:ascii="Calibri" w:eastAsia="Calibri" w:hAnsi="Calibri" w:cs="Calibri"/>
          <w:b/>
          <w:lang w:val="en-US"/>
        </w:rPr>
      </w:pPr>
      <w:r w:rsidRPr="00DA4B3D">
        <w:rPr>
          <w:rFonts w:ascii="Calibri" w:eastAsia="Calibri" w:hAnsi="Calibri" w:cs="Calibri"/>
          <w:b/>
          <w:lang w:val="en-US"/>
        </w:rPr>
        <w:t>About Semafone</w:t>
      </w:r>
    </w:p>
    <w:p w14:paraId="0000000B" w14:textId="77777777" w:rsidR="003D6E7E" w:rsidRPr="00DA4B3D" w:rsidRDefault="00E63637">
      <w:pPr>
        <w:spacing w:before="240" w:after="240"/>
        <w:rPr>
          <w:rFonts w:ascii="Calibri" w:eastAsia="Calibri" w:hAnsi="Calibri" w:cs="Calibri"/>
          <w:lang w:val="en-US"/>
        </w:rPr>
      </w:pPr>
      <w:r w:rsidRPr="00DA4B3D">
        <w:rPr>
          <w:rFonts w:ascii="Calibri" w:eastAsia="Calibri" w:hAnsi="Calibri" w:cs="Calibri"/>
          <w:lang w:val="en-US"/>
        </w:rPr>
        <w:t xml:space="preserve">Semafone provides pure cloud and on-premises solutions to contact centers and all businesses accepting payments; enabling them to collect personal data securely across all channels – including the telephone, webchat, social media, email, SMS, QR codes and more. Semafone's patented data </w:t>
      </w:r>
      <w:r w:rsidRPr="00DA4B3D">
        <w:rPr>
          <w:rFonts w:ascii="Calibri" w:eastAsia="Calibri" w:hAnsi="Calibri" w:cs="Calibri"/>
          <w:lang w:val="en-US"/>
        </w:rPr>
        <w:lastRenderedPageBreak/>
        <w:t>capture method collects sensitive information such as payment card or bank details and social security numbers directly from the customer for processing. This prevents personal data from entering the business and IT infrastructure, which protects against the risk of fraud and the associated reputational damage, ensuring compliance with industry regulations such as PCI DSS. Semafone’s suite of solutions creates a seamless, omnichannel experience that increases sales conversion rates and boosts customer loyalty, while at the same time simplifying compliance.</w:t>
      </w:r>
    </w:p>
    <w:p w14:paraId="0000000C" w14:textId="77777777" w:rsidR="003D6E7E" w:rsidRPr="00DA4B3D" w:rsidRDefault="00E63637">
      <w:pPr>
        <w:spacing w:before="240" w:after="240"/>
        <w:rPr>
          <w:rFonts w:ascii="Calibri" w:eastAsia="Calibri" w:hAnsi="Calibri" w:cs="Calibri"/>
          <w:lang w:val="en-US"/>
        </w:rPr>
      </w:pPr>
      <w:r w:rsidRPr="00DA4B3D">
        <w:rPr>
          <w:rFonts w:ascii="Calibri" w:eastAsia="Calibri" w:hAnsi="Calibri" w:cs="Calibri"/>
          <w:lang w:val="en-US"/>
        </w:rPr>
        <w:t xml:space="preserve">The company was founded in 2009 and now supports customers in 26 countries on five continents. Semafone is vertically agnostic and its extensive customer base includes companies such as </w:t>
      </w:r>
      <w:proofErr w:type="spellStart"/>
      <w:r w:rsidRPr="00DA4B3D">
        <w:rPr>
          <w:rFonts w:ascii="Calibri" w:eastAsia="Calibri" w:hAnsi="Calibri" w:cs="Calibri"/>
          <w:lang w:val="en-US"/>
        </w:rPr>
        <w:t>Amica</w:t>
      </w:r>
      <w:proofErr w:type="spellEnd"/>
      <w:r w:rsidRPr="00DA4B3D">
        <w:rPr>
          <w:rFonts w:ascii="Calibri" w:eastAsia="Calibri" w:hAnsi="Calibri" w:cs="Calibri"/>
          <w:lang w:val="en-US"/>
        </w:rPr>
        <w:t xml:space="preserve"> Mutual Insurance, British Sky Broadcasting, </w:t>
      </w:r>
      <w:proofErr w:type="spellStart"/>
      <w:r w:rsidRPr="00DA4B3D">
        <w:rPr>
          <w:rFonts w:ascii="Calibri" w:eastAsia="Calibri" w:hAnsi="Calibri" w:cs="Calibri"/>
          <w:lang w:val="en-US"/>
        </w:rPr>
        <w:t>Pethealth</w:t>
      </w:r>
      <w:proofErr w:type="spellEnd"/>
      <w:r w:rsidRPr="00DA4B3D">
        <w:rPr>
          <w:rFonts w:ascii="Calibri" w:eastAsia="Calibri" w:hAnsi="Calibri" w:cs="Calibri"/>
          <w:lang w:val="en-US"/>
        </w:rPr>
        <w:t xml:space="preserve">, Rogers Communications, </w:t>
      </w:r>
      <w:proofErr w:type="gramStart"/>
      <w:r w:rsidRPr="00DA4B3D">
        <w:rPr>
          <w:rFonts w:ascii="Calibri" w:eastAsia="Calibri" w:hAnsi="Calibri" w:cs="Calibri"/>
          <w:lang w:val="en-US"/>
        </w:rPr>
        <w:t>Santander</w:t>
      </w:r>
      <w:proofErr w:type="gramEnd"/>
      <w:r w:rsidRPr="00DA4B3D">
        <w:rPr>
          <w:rFonts w:ascii="Calibri" w:eastAsia="Calibri" w:hAnsi="Calibri" w:cs="Calibri"/>
          <w:lang w:val="en-US"/>
        </w:rPr>
        <w:t xml:space="preserve"> and Sutter Health. </w:t>
      </w:r>
    </w:p>
    <w:p w14:paraId="0000000D" w14:textId="77777777" w:rsidR="003D6E7E" w:rsidRPr="00DA4B3D" w:rsidRDefault="00E63637">
      <w:pPr>
        <w:spacing w:before="240" w:after="240"/>
        <w:rPr>
          <w:rFonts w:ascii="Calibri" w:eastAsia="Calibri" w:hAnsi="Calibri" w:cs="Calibri"/>
          <w:lang w:val="en-US"/>
        </w:rPr>
      </w:pPr>
      <w:r w:rsidRPr="00DA4B3D">
        <w:rPr>
          <w:rFonts w:ascii="Calibri" w:eastAsia="Calibri" w:hAnsi="Calibri" w:cs="Calibri"/>
          <w:lang w:val="en-US"/>
        </w:rPr>
        <w:t>Major investors of Semafone include </w:t>
      </w:r>
      <w:hyperlink r:id="rId9">
        <w:r w:rsidRPr="00DA4B3D">
          <w:rPr>
            <w:rFonts w:ascii="Calibri" w:eastAsia="Calibri" w:hAnsi="Calibri" w:cs="Calibri"/>
            <w:color w:val="0070C0"/>
            <w:u w:val="single"/>
            <w:lang w:val="en-US"/>
          </w:rPr>
          <w:t>Octopus Ventures</w:t>
        </w:r>
      </w:hyperlink>
      <w:r w:rsidRPr="00DA4B3D">
        <w:rPr>
          <w:rFonts w:ascii="Calibri" w:eastAsia="Calibri" w:hAnsi="Calibri" w:cs="Calibri"/>
          <w:color w:val="373737"/>
          <w:lang w:val="en-US"/>
        </w:rPr>
        <w:t> </w:t>
      </w:r>
      <w:r w:rsidRPr="00DA4B3D">
        <w:rPr>
          <w:rFonts w:ascii="Calibri" w:eastAsia="Calibri" w:hAnsi="Calibri" w:cs="Calibri"/>
          <w:lang w:val="en-US"/>
        </w:rPr>
        <w:t>and</w:t>
      </w:r>
      <w:r w:rsidRPr="00DA4B3D">
        <w:rPr>
          <w:rFonts w:ascii="Calibri" w:eastAsia="Calibri" w:hAnsi="Calibri" w:cs="Calibri"/>
          <w:color w:val="373737"/>
          <w:lang w:val="en-US"/>
        </w:rPr>
        <w:t> </w:t>
      </w:r>
      <w:hyperlink r:id="rId10">
        <w:r w:rsidRPr="00DA4B3D">
          <w:rPr>
            <w:rFonts w:ascii="Calibri" w:eastAsia="Calibri" w:hAnsi="Calibri" w:cs="Calibri"/>
            <w:color w:val="0070C0"/>
            <w:u w:val="single"/>
            <w:lang w:val="en-US"/>
          </w:rPr>
          <w:t>BGF (Business Growth Fund)</w:t>
        </w:r>
      </w:hyperlink>
      <w:r w:rsidRPr="00DA4B3D">
        <w:rPr>
          <w:rFonts w:ascii="Calibri" w:eastAsia="Calibri" w:hAnsi="Calibri" w:cs="Calibri"/>
          <w:lang w:val="en-US"/>
        </w:rPr>
        <w:t xml:space="preserve">. </w:t>
      </w:r>
    </w:p>
    <w:p w14:paraId="0000000E" w14:textId="77777777" w:rsidR="003D6E7E" w:rsidRPr="00DA4B3D" w:rsidRDefault="00E63637">
      <w:pPr>
        <w:spacing w:before="240" w:after="240"/>
        <w:rPr>
          <w:rFonts w:ascii="Calibri" w:eastAsia="Calibri" w:hAnsi="Calibri" w:cs="Calibri"/>
          <w:lang w:val="en-US"/>
        </w:rPr>
      </w:pPr>
      <w:r w:rsidRPr="00DA4B3D">
        <w:rPr>
          <w:rFonts w:ascii="Calibri" w:eastAsia="Calibri" w:hAnsi="Calibri" w:cs="Calibri"/>
          <w:lang w:val="en-US"/>
        </w:rPr>
        <w:t xml:space="preserve">Semafone has achieved the leading security and payment certifications: ISO 27001:2013, </w:t>
      </w:r>
      <w:r w:rsidRPr="00DA4B3D">
        <w:rPr>
          <w:rFonts w:ascii="Calibri" w:eastAsia="Calibri" w:hAnsi="Calibri" w:cs="Calibri"/>
          <w:shd w:val="clear" w:color="auto" w:fill="FEFEFE"/>
          <w:lang w:val="en-US"/>
        </w:rPr>
        <w:t>UK Cyber Essentials certification</w:t>
      </w:r>
      <w:r w:rsidRPr="00DA4B3D">
        <w:rPr>
          <w:rFonts w:ascii="Calibri" w:eastAsia="Calibri" w:hAnsi="Calibri" w:cs="Calibri"/>
          <w:lang w:val="en-US"/>
        </w:rPr>
        <w:t xml:space="preserve">, PA-DSS certification for its </w:t>
      </w:r>
      <w:proofErr w:type="spellStart"/>
      <w:r w:rsidRPr="00DA4B3D">
        <w:rPr>
          <w:rFonts w:ascii="Calibri" w:eastAsia="Calibri" w:hAnsi="Calibri" w:cs="Calibri"/>
          <w:lang w:val="en-US"/>
        </w:rPr>
        <w:t>Cardprotect</w:t>
      </w:r>
      <w:proofErr w:type="spellEnd"/>
      <w:r w:rsidRPr="00DA4B3D">
        <w:rPr>
          <w:rFonts w:ascii="Calibri" w:eastAsia="Calibri" w:hAnsi="Calibri" w:cs="Calibri"/>
          <w:lang w:val="en-US"/>
        </w:rPr>
        <w:t xml:space="preserve"> payment solution, PCI DSS Level 1 Service Provider, registered Visa Level 1 Merchant Agent</w:t>
      </w:r>
      <w:r w:rsidRPr="00DA4B3D">
        <w:rPr>
          <w:rFonts w:ascii="Calibri" w:eastAsia="Calibri" w:hAnsi="Calibri" w:cs="Calibri"/>
          <w:shd w:val="clear" w:color="auto" w:fill="FEFEFE"/>
          <w:lang w:val="en-US"/>
        </w:rPr>
        <w:t xml:space="preserve"> and Mastercard Site Data Protection (SDP) Compliant Registered Service Provider</w:t>
      </w:r>
      <w:r w:rsidRPr="00DA4B3D">
        <w:rPr>
          <w:rFonts w:ascii="Calibri" w:eastAsia="Calibri" w:hAnsi="Calibri" w:cs="Calibri"/>
          <w:lang w:val="en-US"/>
        </w:rPr>
        <w:t>. To learn more, visit </w:t>
      </w:r>
      <w:hyperlink r:id="rId11">
        <w:r w:rsidRPr="00DA4B3D">
          <w:rPr>
            <w:rFonts w:ascii="Calibri" w:eastAsia="Calibri" w:hAnsi="Calibri" w:cs="Calibri"/>
            <w:color w:val="0070C0"/>
            <w:u w:val="single"/>
            <w:lang w:val="en-US"/>
          </w:rPr>
          <w:t>www.semafone.com</w:t>
        </w:r>
      </w:hyperlink>
      <w:r w:rsidRPr="00DA4B3D">
        <w:rPr>
          <w:rFonts w:ascii="Calibri" w:eastAsia="Calibri" w:hAnsi="Calibri" w:cs="Calibri"/>
          <w:color w:val="373737"/>
          <w:lang w:val="en-US"/>
        </w:rPr>
        <w:t> </w:t>
      </w:r>
      <w:r w:rsidRPr="00DA4B3D">
        <w:rPr>
          <w:rFonts w:ascii="Calibri" w:eastAsia="Calibri" w:hAnsi="Calibri" w:cs="Calibri"/>
          <w:lang w:val="en-US"/>
        </w:rPr>
        <w:t>and follow us on </w:t>
      </w:r>
      <w:hyperlink r:id="rId12">
        <w:r w:rsidRPr="00DA4B3D">
          <w:rPr>
            <w:rFonts w:ascii="Calibri" w:eastAsia="Calibri" w:hAnsi="Calibri" w:cs="Calibri"/>
            <w:color w:val="0070C0"/>
            <w:u w:val="single"/>
            <w:lang w:val="en-US"/>
          </w:rPr>
          <w:t>LinkedIn</w:t>
        </w:r>
      </w:hyperlink>
      <w:r w:rsidRPr="00DA4B3D">
        <w:rPr>
          <w:rFonts w:ascii="Calibri" w:eastAsia="Calibri" w:hAnsi="Calibri" w:cs="Calibri"/>
          <w:color w:val="373737"/>
          <w:lang w:val="en-US"/>
        </w:rPr>
        <w:t>, </w:t>
      </w:r>
      <w:hyperlink r:id="rId13">
        <w:r w:rsidRPr="00DA4B3D">
          <w:rPr>
            <w:rFonts w:ascii="Calibri" w:eastAsia="Calibri" w:hAnsi="Calibri" w:cs="Calibri"/>
            <w:color w:val="0070C0"/>
            <w:u w:val="single"/>
            <w:lang w:val="en-US"/>
          </w:rPr>
          <w:t>Twitter</w:t>
        </w:r>
      </w:hyperlink>
      <w:r w:rsidRPr="00DA4B3D">
        <w:rPr>
          <w:rFonts w:ascii="Calibri" w:eastAsia="Calibri" w:hAnsi="Calibri" w:cs="Calibri"/>
          <w:color w:val="373737"/>
          <w:lang w:val="en-US"/>
        </w:rPr>
        <w:t> </w:t>
      </w:r>
      <w:r w:rsidRPr="00DA4B3D">
        <w:rPr>
          <w:rFonts w:ascii="Calibri" w:eastAsia="Calibri" w:hAnsi="Calibri" w:cs="Calibri"/>
          <w:lang w:val="en-US"/>
        </w:rPr>
        <w:t>and</w:t>
      </w:r>
      <w:r w:rsidRPr="00DA4B3D">
        <w:rPr>
          <w:rFonts w:ascii="Calibri" w:eastAsia="Calibri" w:hAnsi="Calibri" w:cs="Calibri"/>
          <w:color w:val="373737"/>
          <w:lang w:val="en-US"/>
        </w:rPr>
        <w:t> </w:t>
      </w:r>
      <w:hyperlink r:id="rId14">
        <w:r w:rsidRPr="00DA4B3D">
          <w:rPr>
            <w:rFonts w:ascii="Calibri" w:eastAsia="Calibri" w:hAnsi="Calibri" w:cs="Calibri"/>
            <w:color w:val="0070C0"/>
            <w:u w:val="single"/>
            <w:lang w:val="en-US"/>
          </w:rPr>
          <w:t>Facebook</w:t>
        </w:r>
      </w:hyperlink>
      <w:r w:rsidRPr="00DA4B3D">
        <w:rPr>
          <w:rFonts w:ascii="Calibri" w:eastAsia="Calibri" w:hAnsi="Calibri" w:cs="Calibri"/>
          <w:lang w:val="en-US"/>
        </w:rPr>
        <w:t xml:space="preserve">.  </w:t>
      </w:r>
    </w:p>
    <w:p w14:paraId="00000016" w14:textId="77777777" w:rsidR="003D6E7E" w:rsidRPr="00DA4B3D" w:rsidRDefault="003D6E7E">
      <w:pPr>
        <w:rPr>
          <w:sz w:val="24"/>
          <w:szCs w:val="24"/>
          <w:lang w:val="en-US"/>
        </w:rPr>
      </w:pPr>
    </w:p>
    <w:p w14:paraId="00000017" w14:textId="77777777" w:rsidR="003D6E7E" w:rsidRPr="00DA4B3D" w:rsidRDefault="00E63637">
      <w:pPr>
        <w:rPr>
          <w:rFonts w:ascii="Calibri" w:eastAsia="Calibri" w:hAnsi="Calibri" w:cs="Calibri"/>
          <w:b/>
          <w:lang w:val="en-US"/>
        </w:rPr>
      </w:pPr>
      <w:r w:rsidRPr="00DA4B3D">
        <w:rPr>
          <w:rFonts w:ascii="Calibri" w:eastAsia="Calibri" w:hAnsi="Calibri" w:cs="Calibri"/>
          <w:b/>
          <w:lang w:val="en-US"/>
        </w:rPr>
        <w:t xml:space="preserve">Media Contact: </w:t>
      </w:r>
    </w:p>
    <w:p w14:paraId="00000018" w14:textId="77777777" w:rsidR="003D6E7E" w:rsidRPr="00DA4B3D" w:rsidRDefault="00E63637">
      <w:pPr>
        <w:rPr>
          <w:rFonts w:ascii="Calibri" w:eastAsia="Calibri" w:hAnsi="Calibri" w:cs="Calibri"/>
          <w:lang w:val="en-US"/>
        </w:rPr>
      </w:pPr>
      <w:r w:rsidRPr="00DA4B3D">
        <w:rPr>
          <w:rFonts w:ascii="Calibri" w:eastAsia="Calibri" w:hAnsi="Calibri" w:cs="Calibri"/>
          <w:lang w:val="en-US"/>
        </w:rPr>
        <w:t>Emily White</w:t>
      </w:r>
    </w:p>
    <w:p w14:paraId="00000019" w14:textId="77777777" w:rsidR="003D6E7E" w:rsidRPr="00DA4B3D" w:rsidRDefault="00E63637">
      <w:pPr>
        <w:rPr>
          <w:rFonts w:ascii="Calibri" w:eastAsia="Calibri" w:hAnsi="Calibri" w:cs="Calibri"/>
          <w:lang w:val="en-US"/>
        </w:rPr>
      </w:pPr>
      <w:r w:rsidRPr="00DA4B3D">
        <w:rPr>
          <w:rFonts w:ascii="Calibri" w:eastAsia="Calibri" w:hAnsi="Calibri" w:cs="Calibri"/>
          <w:lang w:val="en-US"/>
        </w:rPr>
        <w:t>PAN Communications for Semafone</w:t>
      </w:r>
    </w:p>
    <w:p w14:paraId="0000001A" w14:textId="77777777" w:rsidR="003D6E7E" w:rsidRPr="00DA4B3D" w:rsidRDefault="00862CBC">
      <w:pPr>
        <w:rPr>
          <w:rFonts w:ascii="Calibri" w:eastAsia="Calibri" w:hAnsi="Calibri" w:cs="Calibri"/>
          <w:lang w:val="en-US"/>
        </w:rPr>
      </w:pPr>
      <w:hyperlink r:id="rId15">
        <w:r w:rsidR="00E63637" w:rsidRPr="00DA4B3D">
          <w:rPr>
            <w:rFonts w:ascii="Calibri" w:eastAsia="Calibri" w:hAnsi="Calibri" w:cs="Calibri"/>
            <w:color w:val="1155CC"/>
            <w:u w:val="single"/>
            <w:lang w:val="en-US"/>
          </w:rPr>
          <w:t>semafone@pancomm.com</w:t>
        </w:r>
      </w:hyperlink>
      <w:r w:rsidR="00E63637" w:rsidRPr="00DA4B3D">
        <w:rPr>
          <w:rFonts w:ascii="Calibri" w:eastAsia="Calibri" w:hAnsi="Calibri" w:cs="Calibri"/>
          <w:lang w:val="en-US"/>
        </w:rPr>
        <w:t xml:space="preserve"> </w:t>
      </w:r>
    </w:p>
    <w:p w14:paraId="0000001B" w14:textId="77777777" w:rsidR="003D6E7E" w:rsidRPr="00DA4B3D" w:rsidRDefault="00E63637">
      <w:pPr>
        <w:rPr>
          <w:rFonts w:ascii="Calibri" w:eastAsia="Calibri" w:hAnsi="Calibri" w:cs="Calibri"/>
          <w:sz w:val="26"/>
          <w:szCs w:val="26"/>
          <w:lang w:val="en-US"/>
        </w:rPr>
      </w:pPr>
      <w:r w:rsidRPr="00DA4B3D">
        <w:rPr>
          <w:rFonts w:ascii="Calibri" w:eastAsia="Calibri" w:hAnsi="Calibri" w:cs="Calibri"/>
          <w:highlight w:val="white"/>
          <w:lang w:val="en-US"/>
        </w:rPr>
        <w:t>212-385-9783</w:t>
      </w:r>
    </w:p>
    <w:sectPr w:rsidR="003D6E7E" w:rsidRPr="00DA4B3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7E"/>
    <w:rsid w:val="000339B3"/>
    <w:rsid w:val="00056D9D"/>
    <w:rsid w:val="000A19AD"/>
    <w:rsid w:val="00136F48"/>
    <w:rsid w:val="00162D3F"/>
    <w:rsid w:val="00193C75"/>
    <w:rsid w:val="001B2911"/>
    <w:rsid w:val="00271968"/>
    <w:rsid w:val="002E472C"/>
    <w:rsid w:val="003677CE"/>
    <w:rsid w:val="003D6E7E"/>
    <w:rsid w:val="003E7350"/>
    <w:rsid w:val="004D0222"/>
    <w:rsid w:val="004D08AF"/>
    <w:rsid w:val="00517F31"/>
    <w:rsid w:val="00543B9B"/>
    <w:rsid w:val="00555AAC"/>
    <w:rsid w:val="005C2F7B"/>
    <w:rsid w:val="005E1A8A"/>
    <w:rsid w:val="006C7F09"/>
    <w:rsid w:val="006D5726"/>
    <w:rsid w:val="007760FF"/>
    <w:rsid w:val="00785904"/>
    <w:rsid w:val="007C1678"/>
    <w:rsid w:val="007F7239"/>
    <w:rsid w:val="0083008D"/>
    <w:rsid w:val="00834352"/>
    <w:rsid w:val="00852374"/>
    <w:rsid w:val="00862CBC"/>
    <w:rsid w:val="00885023"/>
    <w:rsid w:val="008B6A4A"/>
    <w:rsid w:val="008D46C3"/>
    <w:rsid w:val="009337B5"/>
    <w:rsid w:val="00A43735"/>
    <w:rsid w:val="00B63FAF"/>
    <w:rsid w:val="00C85004"/>
    <w:rsid w:val="00CB021F"/>
    <w:rsid w:val="00DA4B3D"/>
    <w:rsid w:val="00DB049B"/>
    <w:rsid w:val="00DD44F6"/>
    <w:rsid w:val="00E36FE5"/>
    <w:rsid w:val="00E63637"/>
    <w:rsid w:val="00E7012D"/>
    <w:rsid w:val="00EF2A77"/>
    <w:rsid w:val="00F1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D516"/>
  <w15:docId w15:val="{DEA95C85-0021-42D3-8C51-04C7AC72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36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37"/>
    <w:rPr>
      <w:rFonts w:ascii="Segoe UI" w:hAnsi="Segoe UI" w:cs="Segoe UI"/>
      <w:sz w:val="18"/>
      <w:szCs w:val="18"/>
    </w:rPr>
  </w:style>
  <w:style w:type="character" w:styleId="Hyperlink">
    <w:name w:val="Hyperlink"/>
    <w:basedOn w:val="DefaultParagraphFont"/>
    <w:uiPriority w:val="99"/>
    <w:unhideWhenUsed/>
    <w:rsid w:val="00E63637"/>
    <w:rPr>
      <w:color w:val="0000FF" w:themeColor="hyperlink"/>
      <w:u w:val="single"/>
    </w:rPr>
  </w:style>
  <w:style w:type="character" w:styleId="UnresolvedMention">
    <w:name w:val="Unresolved Mention"/>
    <w:basedOn w:val="DefaultParagraphFont"/>
    <w:uiPriority w:val="99"/>
    <w:semiHidden/>
    <w:unhideWhenUsed/>
    <w:rsid w:val="00E6363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339B3"/>
    <w:rPr>
      <w:b/>
      <w:bCs/>
    </w:rPr>
  </w:style>
  <w:style w:type="character" w:customStyle="1" w:styleId="CommentSubjectChar">
    <w:name w:val="Comment Subject Char"/>
    <w:basedOn w:val="CommentTextChar"/>
    <w:link w:val="CommentSubject"/>
    <w:uiPriority w:val="99"/>
    <w:semiHidden/>
    <w:rsid w:val="00033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tadivider.com/" TargetMode="External"/><Relationship Id="rId13" Type="http://schemas.openxmlformats.org/officeDocument/2006/relationships/hyperlink" Target="https://c212.net/c/link/?t=0&amp;l=en&amp;o=2487263-1&amp;h=3121557103&amp;u=https%3A%2F%2Ftwitter.com%2FSemafone&amp;a=Twitter" TargetMode="External"/><Relationship Id="rId3" Type="http://schemas.openxmlformats.org/officeDocument/2006/relationships/customXml" Target="../customXml/item3.xml"/><Relationship Id="rId7" Type="http://schemas.openxmlformats.org/officeDocument/2006/relationships/hyperlink" Target="https://semafone.com/" TargetMode="External"/><Relationship Id="rId12" Type="http://schemas.openxmlformats.org/officeDocument/2006/relationships/hyperlink" Target="https://c212.net/c/link/?t=0&amp;l=en&amp;o=2487263-1&amp;h=347007993&amp;u=https%3A%2F%2Fwww.linkedin.com%2Fauthwall%3Ftrk%3Dgf%26trkInfo%3DAQGLy6Qs4frR0wAAAWskL73IMQ1ZTtgAsWiUSpgsXkhc4EykjYImp7DTFl0OANqN3X_i6z2R4OU2W219OdrDw8ipFJMFIevXbcu_xguIqd-eyMTOgfuXmQsv2ur4iIiaFF0OJ7Q%3D%26originalReferer%3D%26sessionRedirect%3Dhttps%253A%252F%252Fuk.linkedin.com%252Fcompany%252Fsemafone&amp;a=Linked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212.net/c/link/?t=0&amp;l=en&amp;o=2487263-1&amp;h=1657685654&amp;u=https%3A%2F%2Fsemafone.com%2F&amp;a=www.semafone.com" TargetMode="External"/><Relationship Id="rId5" Type="http://schemas.openxmlformats.org/officeDocument/2006/relationships/settings" Target="settings.xml"/><Relationship Id="rId15" Type="http://schemas.openxmlformats.org/officeDocument/2006/relationships/hyperlink" Target="mailto:semafone@pancomm.com" TargetMode="External"/><Relationship Id="rId10" Type="http://schemas.openxmlformats.org/officeDocument/2006/relationships/hyperlink" Target="https://c212.net/c/link/?t=0&amp;l=en&amp;o=2487263-1&amp;h=1258204424&amp;u=https%3A%2F%2Fwww.bgf.co.uk%2Ffull-portfolio-archive%2F&amp;a=BGF+(Business+Growth+Fund)" TargetMode="External"/><Relationship Id="rId4" Type="http://schemas.openxmlformats.org/officeDocument/2006/relationships/styles" Target="styles.xml"/><Relationship Id="rId9" Type="http://schemas.openxmlformats.org/officeDocument/2006/relationships/hyperlink" Target="https://c212.net/c/link/?t=0&amp;l=en&amp;o=2487263-1&amp;h=1261883568&amp;u=https%3A%2F%2Foctopusventures.com%2Fportfolio%2F&amp;a=Octopus+Ventures" TargetMode="External"/><Relationship Id="rId14" Type="http://schemas.openxmlformats.org/officeDocument/2006/relationships/hyperlink" Target="https://c212.net/c/link/?t=0&amp;l=en&amp;o=2487263-1&amp;h=1651342308&amp;u=https%3A%2F%2Fwww.facebook.com%2Fsemafone%2F&amp;a=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fa99a4-ac59-4fdb-9708-2347e6dccdad">
      <UserInfo>
        <DisplayName>Mandy Pattenden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AA8B5E78333428D12B2FB4B0A3294" ma:contentTypeVersion="11" ma:contentTypeDescription="Create a new document." ma:contentTypeScope="" ma:versionID="60961b25e7cb80877c5420705efee76d">
  <xsd:schema xmlns:xsd="http://www.w3.org/2001/XMLSchema" xmlns:xs="http://www.w3.org/2001/XMLSchema" xmlns:p="http://schemas.microsoft.com/office/2006/metadata/properties" xmlns:ns2="9550a809-9147-4b71-9b3b-7034ce48b336" xmlns:ns3="b0fa99a4-ac59-4fdb-9708-2347e6dccdad" targetNamespace="http://schemas.microsoft.com/office/2006/metadata/properties" ma:root="true" ma:fieldsID="b401d5b65f62bd7a8a6ec1c99ffdce09" ns2:_="" ns3:_="">
    <xsd:import namespace="9550a809-9147-4b71-9b3b-7034ce48b336"/>
    <xsd:import namespace="b0fa99a4-ac59-4fdb-9708-2347e6dcc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0a809-9147-4b71-9b3b-7034ce48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a99a4-ac59-4fdb-9708-2347e6dccd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855A2-D168-4FB4-8425-499E348B27ED}">
  <ds:schemaRefs>
    <ds:schemaRef ds:uri="http://schemas.microsoft.com/office/2006/metadata/properties"/>
    <ds:schemaRef ds:uri="http://schemas.microsoft.com/office/infopath/2007/PartnerControls"/>
    <ds:schemaRef ds:uri="b0fa99a4-ac59-4fdb-9708-2347e6dccdad"/>
  </ds:schemaRefs>
</ds:datastoreItem>
</file>

<file path=customXml/itemProps2.xml><?xml version="1.0" encoding="utf-8"?>
<ds:datastoreItem xmlns:ds="http://schemas.openxmlformats.org/officeDocument/2006/customXml" ds:itemID="{970BF9D4-46E7-4D69-8A90-84CA6D3558BA}">
  <ds:schemaRefs>
    <ds:schemaRef ds:uri="http://schemas.microsoft.com/sharepoint/v3/contenttype/forms"/>
  </ds:schemaRefs>
</ds:datastoreItem>
</file>

<file path=customXml/itemProps3.xml><?xml version="1.0" encoding="utf-8"?>
<ds:datastoreItem xmlns:ds="http://schemas.openxmlformats.org/officeDocument/2006/customXml" ds:itemID="{C156942F-1DF7-4521-B899-9E1861A70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0a809-9147-4b71-9b3b-7034ce48b336"/>
    <ds:schemaRef ds:uri="b0fa99a4-ac59-4fdb-9708-2347e6dc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Links>
    <vt:vector size="54" baseType="variant">
      <vt:variant>
        <vt:i4>1703995</vt:i4>
      </vt:variant>
      <vt:variant>
        <vt:i4>24</vt:i4>
      </vt:variant>
      <vt:variant>
        <vt:i4>0</vt:i4>
      </vt:variant>
      <vt:variant>
        <vt:i4>5</vt:i4>
      </vt:variant>
      <vt:variant>
        <vt:lpwstr>mailto:semafone@pancomm.com</vt:lpwstr>
      </vt:variant>
      <vt:variant>
        <vt:lpwstr/>
      </vt:variant>
      <vt:variant>
        <vt:i4>6094935</vt:i4>
      </vt:variant>
      <vt:variant>
        <vt:i4>21</vt:i4>
      </vt:variant>
      <vt:variant>
        <vt:i4>0</vt:i4>
      </vt:variant>
      <vt:variant>
        <vt:i4>5</vt:i4>
      </vt:variant>
      <vt:variant>
        <vt:lpwstr>https://c212.net/c/link/?t=0&amp;l=en&amp;o=2487263-1&amp;h=1651342308&amp;u=https%3A%2F%2Fwww.facebook.com%2Fsemafone%2F&amp;a=Facebook</vt:lpwstr>
      </vt:variant>
      <vt:variant>
        <vt:lpwstr/>
      </vt:variant>
      <vt:variant>
        <vt:i4>3342442</vt:i4>
      </vt:variant>
      <vt:variant>
        <vt:i4>18</vt:i4>
      </vt:variant>
      <vt:variant>
        <vt:i4>0</vt:i4>
      </vt:variant>
      <vt:variant>
        <vt:i4>5</vt:i4>
      </vt:variant>
      <vt:variant>
        <vt:lpwstr>https://c212.net/c/link/?t=0&amp;l=en&amp;o=2487263-1&amp;h=3121557103&amp;u=https%3A%2F%2Ftwitter.com%2FSemafone&amp;a=Twitter</vt:lpwstr>
      </vt:variant>
      <vt:variant>
        <vt:lpwstr/>
      </vt:variant>
      <vt:variant>
        <vt:i4>5898270</vt:i4>
      </vt:variant>
      <vt:variant>
        <vt:i4>15</vt:i4>
      </vt:variant>
      <vt:variant>
        <vt:i4>0</vt:i4>
      </vt:variant>
      <vt:variant>
        <vt:i4>5</vt:i4>
      </vt:variant>
      <vt:variant>
        <vt:lpwstr>https://c212.net/c/link/?t=0&amp;l=en&amp;o=2487263-1&amp;h=347007993&amp;u=https%3A%2F%2Fwww.linkedin.com%2Fauthwall%3Ftrk%3Dgf%26trkInfo%3DAQGLy6Qs4frR0wAAAWskL73IMQ1ZTtgAsWiUSpgsXkhc4EykjYImp7DTFl0OANqN3X_i6z2R4OU2W219OdrDw8ipFJMFIevXbcu_xguIqd-eyMTOgfuXmQsv2ur4iIiaFF0OJ7Q%3D%26originalReferer%3D%26sessionRedirect%3Dhttps%253A%252F%252Fuk.linkedin.com%252Fcompany%252Fsemafone&amp;a=LinkedIn</vt:lpwstr>
      </vt:variant>
      <vt:variant>
        <vt:lpwstr/>
      </vt:variant>
      <vt:variant>
        <vt:i4>5308436</vt:i4>
      </vt:variant>
      <vt:variant>
        <vt:i4>12</vt:i4>
      </vt:variant>
      <vt:variant>
        <vt:i4>0</vt:i4>
      </vt:variant>
      <vt:variant>
        <vt:i4>5</vt:i4>
      </vt:variant>
      <vt:variant>
        <vt:lpwstr>https://c212.net/c/link/?t=0&amp;l=en&amp;o=2487263-1&amp;h=1657685654&amp;u=https%3A%2F%2Fsemafone.com%2F&amp;a=www.semafone.com</vt:lpwstr>
      </vt:variant>
      <vt:variant>
        <vt:lpwstr/>
      </vt:variant>
      <vt:variant>
        <vt:i4>5963797</vt:i4>
      </vt:variant>
      <vt:variant>
        <vt:i4>9</vt:i4>
      </vt:variant>
      <vt:variant>
        <vt:i4>0</vt:i4>
      </vt:variant>
      <vt:variant>
        <vt:i4>5</vt:i4>
      </vt:variant>
      <vt:variant>
        <vt:lpwstr>https://c212.net/c/link/?t=0&amp;l=en&amp;o=2487263-1&amp;h=1258204424&amp;u=https%3A%2F%2Fwww.bgf.co.uk%2Ffull-portfolio-archive%2F&amp;a=BGF+(Business+Growth+Fund)</vt:lpwstr>
      </vt:variant>
      <vt:variant>
        <vt:lpwstr/>
      </vt:variant>
      <vt:variant>
        <vt:i4>4587613</vt:i4>
      </vt:variant>
      <vt:variant>
        <vt:i4>6</vt:i4>
      </vt:variant>
      <vt:variant>
        <vt:i4>0</vt:i4>
      </vt:variant>
      <vt:variant>
        <vt:i4>5</vt:i4>
      </vt:variant>
      <vt:variant>
        <vt:lpwstr>https://c212.net/c/link/?t=0&amp;l=en&amp;o=2487263-1&amp;h=1261883568&amp;u=https%3A%2F%2Foctopusventures.com%2Fportfolio%2F&amp;a=Octopus+Ventures</vt:lpwstr>
      </vt:variant>
      <vt:variant>
        <vt:lpwstr/>
      </vt:variant>
      <vt:variant>
        <vt:i4>1704026</vt:i4>
      </vt:variant>
      <vt:variant>
        <vt:i4>3</vt:i4>
      </vt:variant>
      <vt:variant>
        <vt:i4>0</vt:i4>
      </vt:variant>
      <vt:variant>
        <vt:i4>5</vt:i4>
      </vt:variant>
      <vt:variant>
        <vt:lpwstr>https://datadivider.com/</vt:lpwstr>
      </vt:variant>
      <vt:variant>
        <vt:lpwstr/>
      </vt:variant>
      <vt:variant>
        <vt:i4>1114135</vt:i4>
      </vt:variant>
      <vt:variant>
        <vt:i4>0</vt:i4>
      </vt:variant>
      <vt:variant>
        <vt:i4>0</vt:i4>
      </vt:variant>
      <vt:variant>
        <vt:i4>5</vt:i4>
      </vt:variant>
      <vt:variant>
        <vt:lpwstr>https://semafone.com/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Pattenden</dc:creator>
  <cp:lastModifiedBy>Graham Thompson</cp:lastModifiedBy>
  <cp:revision>2</cp:revision>
  <dcterms:created xsi:type="dcterms:W3CDTF">2021-02-18T23:22:00Z</dcterms:created>
  <dcterms:modified xsi:type="dcterms:W3CDTF">2021-02-18T23:22:00Z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0x010100214AA8B5E78333428D12B2FB4B0A3294</vt:lpwstr>
  </property>
</Properties>
</file>